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inespaciado"/>
        <w:jc w:val="center"/>
        <w:rPr>
          <w:rFonts w:ascii="Verdana" w:hAnsi="Verdana"/>
          <w:b/>
          <w:sz w:val="24"/>
          <w:szCs w:val="24"/>
        </w:rPr>
      </w:pPr>
    </w:p>
    <w:p>
      <w:pPr>
        <w:pStyle w:val="Sinespaciado"/>
        <w:jc w:val="center"/>
        <w:rPr>
          <w:rFonts w:ascii="Verdana" w:hAnsi="Verdana"/>
          <w:b/>
          <w:sz w:val="24"/>
          <w:szCs w:val="24"/>
        </w:rPr>
      </w:pPr>
    </w:p>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spacing w:val="-3"/>
          <w:sz w:val="24"/>
          <w:szCs w:val="24"/>
          <w:lang w:val="es-MX" w:eastAsia="es-MX"/>
        </w:rPr>
        <w:t>AVISO DE PRIVACIDAD INTEGRAL</w:t>
      </w:r>
    </w:p>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noProof/>
          <w:spacing w:val="-3"/>
          <w:lang w:val="es-MX" w:eastAsia="es-MX"/>
        </w:rPr>
        <mc:AlternateContent>
          <mc:Choice Requires="wps">
            <w:drawing>
              <wp:anchor distT="0" distB="0" distL="114300" distR="114300" simplePos="0" relativeHeight="251659264" behindDoc="0" locked="0" layoutInCell="1" allowOverlap="1">
                <wp:simplePos x="0" y="0"/>
                <wp:positionH relativeFrom="column">
                  <wp:posOffset>1355697</wp:posOffset>
                </wp:positionH>
                <wp:positionV relativeFrom="paragraph">
                  <wp:posOffset>71367</wp:posOffset>
                </wp:positionV>
                <wp:extent cx="4237892" cy="492981"/>
                <wp:effectExtent l="0" t="0" r="1079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892" cy="492981"/>
                        </a:xfrm>
                        <a:prstGeom prst="rect">
                          <a:avLst/>
                        </a:prstGeom>
                        <a:solidFill>
                          <a:srgbClr val="FFFFFF"/>
                        </a:solidFill>
                        <a:ln w="9525">
                          <a:solidFill>
                            <a:srgbClr val="000000"/>
                          </a:solidFill>
                          <a:miter lim="800000"/>
                          <a:headEnd/>
                          <a:tailEnd/>
                        </a:ln>
                      </wps:spPr>
                      <wps:txbx>
                        <w:txbxContent>
                          <w:p>
                            <w:pPr>
                              <w:pStyle w:val="Sinespaciado"/>
                              <w:spacing w:line="360" w:lineRule="auto"/>
                              <w:jc w:val="center"/>
                              <w:rPr>
                                <w:rFonts w:ascii="Verdana" w:hAnsi="Verdana"/>
                                <w:b/>
                                <w:sz w:val="20"/>
                                <w:szCs w:val="20"/>
                              </w:rPr>
                            </w:pPr>
                            <w:r>
                              <w:rPr>
                                <w:rFonts w:ascii="Verdana" w:hAnsi="Verdana"/>
                                <w:b/>
                                <w:sz w:val="20"/>
                                <w:szCs w:val="20"/>
                              </w:rPr>
                              <w:t>ESCUELA NORMAL RURAL “RICARDO FLORES MAGÓN”</w:t>
                            </w:r>
                          </w:p>
                          <w:p>
                            <w:pPr>
                              <w:pStyle w:val="Sinespaciado"/>
                              <w:spacing w:line="360" w:lineRule="auto"/>
                              <w:jc w:val="center"/>
                              <w:rPr>
                                <w:rFonts w:ascii="Verdana" w:hAnsi="Verdana"/>
                                <w:b/>
                                <w:sz w:val="20"/>
                                <w:szCs w:val="20"/>
                              </w:rPr>
                            </w:pPr>
                            <w:r>
                              <w:rPr>
                                <w:rFonts w:ascii="Verdana" w:hAnsi="Verdana"/>
                                <w:b/>
                                <w:sz w:val="20"/>
                                <w:szCs w:val="20"/>
                              </w:rPr>
                              <w:t>SAUCILLO, CHIH.</w:t>
                            </w:r>
                          </w:p>
                          <w:p>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6.75pt;margin-top:5.6pt;width:333.7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0kGKgIAAE0EAAAOAAAAZHJzL2Uyb0RvYy54bWysVNuO0zAQfUfiHyy/07TZlrZR09XSpQhp&#10;uUgLHzC1ncbC8QTbbVK+nrHTLdUCL4g8WB7P+PjMmZmsbvvGsKNyXqMt+WQ05kxZgVLbfcm/ftm+&#10;WnDmA1gJBq0q+Ul5frt++WLVtYXKsUYjlWMEYn3RtSWvQ2iLLPOiVg34EbbKkrNC10Ag0+0z6aAj&#10;9MZk+Xj8OuvQydahUN7T6f3g5OuEX1VKhE9V5VVgpuTELaTVpXUX12y9gmLvoK21ONOAf2DRgLb0&#10;6AXqHgKwg9O/QTVaOPRYhZHAJsOq0kKlHCibyfhZNo81tCrlQuL49iKT/3+w4uPxs2NalvxmPOfM&#10;QkNF2hxAOmRSsaD6gCyPMnWtLyj6saX40L/BnsqdUvbtA4pvnlnc1GD36s457GoFkmhO4s3s6uqA&#10;4yPIrvuAkl6DQ8AE1FeuiRqSKozQqVynS4mIBxN0OM1v5otlzpkg33SZLxfDE1A83W6dD+8UNixu&#10;Su6oBRI6HB98iGygeAqJj3k0Wm61Mclw+93GOHYEapdt+lICz8KMZV3Jl7N8NgjwV4hx+v4E0ehA&#10;fW90U/LFJQiKKNtbK1NXBtBm2BNlY886RukGEUO/68912aE8kaIOh/6meaRNje4HZx31dsn99wM4&#10;xZl5b6kqy8l0GochGdPZPCfDXXt21x6wgqBKHjgbtpuQBigKZvGOqlfpJGws88DkzJV6Nul9nq84&#10;FNd2ivr1F1j/BAAA//8DAFBLAwQUAAYACAAAACEAFO45Jd8AAAAJAQAADwAAAGRycy9kb3ducmV2&#10;LnhtbEyPwU7DMAyG70i8Q2QkLoil7WBkpemEkEBwg22Ca9ZkbUXilCTrytvjneBm6//0+3O1mpxl&#10;owmx9yghn2XADDZe99hK2G6ergWwmBRqZT0aCT8mwqo+P6tUqf0R3824Ti2jEoylktClNJScx6Yz&#10;TsWZHwxStvfBqURraLkO6kjlzvIiyxbcqR7pQqcG89iZ5mt9cBLEzcv4GV/nbx/NYm+X6epufP4O&#10;Ul5eTA/3wJKZ0h8MJ31Sh5qcdv6AOjIrocjnt4RSkBfACBAiWwLbnQYBvK74/w/qXwAAAP//AwBQ&#10;SwECLQAUAAYACAAAACEAtoM4kv4AAADhAQAAEwAAAAAAAAAAAAAAAAAAAAAAW0NvbnRlbnRfVHlw&#10;ZXNdLnhtbFBLAQItABQABgAIAAAAIQA4/SH/1gAAAJQBAAALAAAAAAAAAAAAAAAAAC8BAABfcmVs&#10;cy8ucmVsc1BLAQItABQABgAIAAAAIQB440kGKgIAAE0EAAAOAAAAAAAAAAAAAAAAAC4CAABkcnMv&#10;ZTJvRG9jLnhtbFBLAQItABQABgAIAAAAIQAU7jkl3wAAAAkBAAAPAAAAAAAAAAAAAAAAAIQEAABk&#10;cnMvZG93bnJldi54bWxQSwUGAAAAAAQABADzAAAAkAUAAAAA&#10;">
                <v:textbox>
                  <w:txbxContent>
                    <w:p>
                      <w:pPr>
                        <w:pStyle w:val="Sinespaciado"/>
                        <w:spacing w:line="360" w:lineRule="auto"/>
                        <w:jc w:val="center"/>
                        <w:rPr>
                          <w:rFonts w:ascii="Verdana" w:hAnsi="Verdana"/>
                          <w:b/>
                          <w:sz w:val="20"/>
                          <w:szCs w:val="20"/>
                        </w:rPr>
                      </w:pPr>
                      <w:r>
                        <w:rPr>
                          <w:rFonts w:ascii="Verdana" w:hAnsi="Verdana"/>
                          <w:b/>
                          <w:sz w:val="20"/>
                          <w:szCs w:val="20"/>
                        </w:rPr>
                        <w:t>ESCUELA NORMAL RURAL “RICARDO FLORES MAGÓN”</w:t>
                      </w:r>
                    </w:p>
                    <w:p>
                      <w:pPr>
                        <w:pStyle w:val="Sinespaciado"/>
                        <w:spacing w:line="360" w:lineRule="auto"/>
                        <w:jc w:val="center"/>
                        <w:rPr>
                          <w:rFonts w:ascii="Verdana" w:hAnsi="Verdana"/>
                          <w:b/>
                          <w:sz w:val="20"/>
                          <w:szCs w:val="20"/>
                        </w:rPr>
                      </w:pPr>
                      <w:r>
                        <w:rPr>
                          <w:rFonts w:ascii="Verdana" w:hAnsi="Verdana"/>
                          <w:b/>
                          <w:sz w:val="20"/>
                          <w:szCs w:val="20"/>
                        </w:rPr>
                        <w:t>SAUCILLO, CHIH.</w:t>
                      </w:r>
                    </w:p>
                    <w:p>
                      <w:pPr>
                        <w:rPr>
                          <w:lang w:val="es-MX"/>
                        </w:rPr>
                      </w:pPr>
                    </w:p>
                  </w:txbxContent>
                </v:textbox>
              </v:shape>
            </w:pict>
          </mc:Fallback>
        </mc:AlternateContent>
      </w:r>
    </w:p>
    <w:p>
      <w:pPr>
        <w:spacing w:after="0" w:line="240" w:lineRule="auto"/>
        <w:ind w:left="229"/>
        <w:jc w:val="center"/>
        <w:textAlignment w:val="baseline"/>
        <w:rPr>
          <w:rFonts w:ascii="Verdana" w:eastAsia="Times New Roman" w:hAnsi="Verdana" w:cs="Arial"/>
          <w:b/>
          <w:spacing w:val="-3"/>
          <w:sz w:val="24"/>
          <w:szCs w:val="24"/>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Nombre y domicilio del Responsable</w:t>
      </w:r>
    </w:p>
    <w:p>
      <w:pPr>
        <w:spacing w:after="0" w:line="240" w:lineRule="auto"/>
        <w:jc w:val="both"/>
        <w:rPr>
          <w:rFonts w:ascii="Verdana" w:eastAsia="Verdana" w:hAnsi="Verdana" w:cs="Verdana"/>
          <w:sz w:val="16"/>
          <w:szCs w:val="16"/>
          <w:lang w:val="es-MX"/>
        </w:rPr>
      </w:pPr>
      <w:r>
        <w:rPr>
          <w:rFonts w:ascii="Verdana" w:eastAsia="Verdana" w:hAnsi="Verdana" w:cs="Verdana"/>
          <w:sz w:val="16"/>
          <w:szCs w:val="16"/>
          <w:lang w:val="es-MX"/>
        </w:rPr>
        <w:t xml:space="preserve">Servicios Educativos del Estado de Chihuahua (SEECH) con domicilio en Avenida Antonio de Montes No. 4700, Col. Panamericana, C.P. 31200, Chihuahua, </w:t>
      </w:r>
      <w:proofErr w:type="spellStart"/>
      <w:r>
        <w:rPr>
          <w:rFonts w:ascii="Verdana" w:eastAsia="Verdana" w:hAnsi="Verdana" w:cs="Verdana"/>
          <w:sz w:val="16"/>
          <w:szCs w:val="16"/>
          <w:lang w:val="es-MX"/>
        </w:rPr>
        <w:t>Chih</w:t>
      </w:r>
      <w:proofErr w:type="spellEnd"/>
      <w:r>
        <w:rPr>
          <w:rFonts w:ascii="Verdana" w:eastAsia="Verdana" w:hAnsi="Verdana" w:cs="Verdana"/>
          <w:sz w:val="16"/>
          <w:szCs w:val="16"/>
          <w:lang w:val="es-MX"/>
        </w:rPr>
        <w:t xml:space="preserve">., con página web: </w:t>
      </w:r>
      <w:r>
        <w:rPr>
          <w:rFonts w:ascii="Verdana" w:eastAsia="Times New Roman" w:hAnsi="Verdana" w:cs="Arial"/>
          <w:spacing w:val="-3"/>
          <w:sz w:val="16"/>
          <w:szCs w:val="16"/>
          <w:lang w:val="es-MX" w:eastAsia="es-MX"/>
        </w:rPr>
        <w:t xml:space="preserve">: </w:t>
      </w:r>
      <w:hyperlink r:id="rId8" w:history="1">
        <w:r>
          <w:rPr>
            <w:rStyle w:val="Hipervnculo"/>
            <w:rFonts w:ascii="Verdana" w:eastAsia="Times New Roman" w:hAnsi="Verdana" w:cs="Arial"/>
            <w:spacing w:val="-3"/>
            <w:sz w:val="16"/>
            <w:szCs w:val="16"/>
            <w:lang w:val="es-MX" w:eastAsia="es-MX"/>
          </w:rPr>
          <w:t>http://seech.gob.mx</w:t>
        </w:r>
      </w:hyperlink>
      <w:r>
        <w:rPr>
          <w:rFonts w:ascii="Verdana" w:eastAsia="Verdana" w:hAnsi="Verdana" w:cs="Verdana"/>
          <w:sz w:val="16"/>
          <w:szCs w:val="16"/>
          <w:lang w:val="es-MX"/>
        </w:rPr>
        <w:t xml:space="preserve"> teléfono (614)429-13-35; es responsable del tratamiento y salvaguarda de sus datos personales obtenidos ya sea por medios electrónicos, escritos o en forma personal y en cumplimiento a lo dispuesto por el artículo 67 de la Ley de Protección de Datos Personales del Estado de Chihuahua y sus Lineamientos.</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 xml:space="preserve">Datos personales que se recaban </w:t>
      </w:r>
    </w:p>
    <w:p>
      <w:pPr>
        <w:spacing w:after="0" w:line="240" w:lineRule="auto"/>
        <w:jc w:val="both"/>
        <w:rPr>
          <w:rFonts w:ascii="Verdana" w:eastAsia="Times New Roman" w:hAnsi="Verdana" w:cs="Arial"/>
          <w:spacing w:val="-3"/>
          <w:sz w:val="16"/>
          <w:szCs w:val="16"/>
          <w:lang w:val="es-MX" w:eastAsia="es-MX"/>
        </w:rPr>
      </w:pPr>
      <w:r>
        <w:rPr>
          <w:rFonts w:ascii="Verdana" w:eastAsia="Verdana" w:hAnsi="Verdana" w:cs="Verdana"/>
          <w:sz w:val="16"/>
          <w:szCs w:val="16"/>
          <w:lang w:val="es-MX"/>
        </w:rPr>
        <w:t xml:space="preserve">Nombre completo de la alumna, acta de nacimiento, </w:t>
      </w:r>
      <w:r>
        <w:rPr>
          <w:rFonts w:ascii="Verdana" w:eastAsia="Times New Roman" w:hAnsi="Verdana" w:cs="Arial"/>
          <w:spacing w:val="-3"/>
          <w:sz w:val="16"/>
          <w:szCs w:val="16"/>
          <w:lang w:val="es-MX" w:eastAsia="es-MX"/>
        </w:rPr>
        <w:t>domicilio, CURP, INE, teléfono de casa, celular y cualquier otro que proporcione en caso de emergencia, domicilio, fotografía de la alumna, certificado, matrícula, calificaciones, número de Seguridad Social y observaciones, edad, género.</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 xml:space="preserve">Datos personales sensibles </w:t>
      </w:r>
    </w:p>
    <w:p>
      <w:pPr>
        <w:pStyle w:val="Sinespaciado"/>
        <w:jc w:val="both"/>
        <w:rPr>
          <w:rFonts w:ascii="Verdana" w:hAnsi="Verdana"/>
          <w:sz w:val="16"/>
          <w:szCs w:val="16"/>
        </w:rPr>
      </w:pPr>
      <w:r>
        <w:rPr>
          <w:rFonts w:ascii="Verdana" w:hAnsi="Verdana"/>
          <w:sz w:val="16"/>
          <w:szCs w:val="16"/>
        </w:rPr>
        <w:t>Se solicitan datos de condición de salud como certificado médico, para lo cual será necesario que usted otorgue su consentimiento al  calce de este documento.</w:t>
      </w:r>
    </w:p>
    <w:p>
      <w:pPr>
        <w:pStyle w:val="Sinespaciado"/>
        <w:jc w:val="both"/>
        <w:rPr>
          <w:rFonts w:ascii="Verdana" w:hAnsi="Verdana"/>
          <w:sz w:val="16"/>
          <w:szCs w:val="16"/>
        </w:rPr>
      </w:pPr>
    </w:p>
    <w:p>
      <w:pPr>
        <w:pStyle w:val="Sinespaciado"/>
        <w:jc w:val="both"/>
        <w:rPr>
          <w:rFonts w:ascii="Verdana" w:hAnsi="Verdana"/>
          <w:sz w:val="16"/>
          <w:szCs w:val="16"/>
        </w:rPr>
      </w:pPr>
      <w:r>
        <w:rPr>
          <w:rFonts w:ascii="Verdana" w:hAnsi="Verdana"/>
          <w:sz w:val="16"/>
          <w:szCs w:val="16"/>
        </w:rPr>
        <w:t>Una vez que se agote el fin para el que fueron recabados sus datos personales serán bloqueados, es decir, cuando el educando concluya sus estudios. Únicamente se conservarán en los archivos escolares los datos relacionados con su situación académica.</w:t>
      </w:r>
    </w:p>
    <w:p>
      <w:pPr>
        <w:spacing w:after="0" w:line="240" w:lineRule="auto"/>
        <w:jc w:val="both"/>
        <w:textAlignment w:val="baseline"/>
        <w:rPr>
          <w:rFonts w:ascii="Verdana" w:eastAsia="Times New Roman" w:hAnsi="Verdana" w:cs="Arial"/>
          <w:b/>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b/>
          <w:spacing w:val="-3"/>
          <w:sz w:val="16"/>
          <w:szCs w:val="16"/>
          <w:lang w:val="es-MX" w:eastAsia="es-MX"/>
        </w:rPr>
        <w:t>Finalidad para la cual se obtienen sus datos personales</w:t>
      </w:r>
    </w:p>
    <w:p>
      <w:pPr>
        <w:pStyle w:val="Sinespaciado"/>
        <w:jc w:val="both"/>
        <w:rPr>
          <w:rFonts w:ascii="Verdana" w:hAnsi="Verdana"/>
          <w:sz w:val="16"/>
          <w:szCs w:val="16"/>
        </w:rPr>
      </w:pPr>
      <w:r>
        <w:rPr>
          <w:rFonts w:ascii="Verdana" w:hAnsi="Verdana"/>
          <w:sz w:val="16"/>
          <w:szCs w:val="16"/>
        </w:rPr>
        <w:t>Conformar un registro para efectos académicos, actividades culturales y deportivas; becas, y diversos  apoyos de Programas Educativos para alumnas que cursan el nivel superior.</w:t>
      </w:r>
    </w:p>
    <w:p>
      <w:pPr>
        <w:spacing w:after="0" w:line="240" w:lineRule="auto"/>
        <w:jc w:val="both"/>
        <w:textAlignment w:val="baseline"/>
        <w:rPr>
          <w:rFonts w:ascii="Verdana" w:hAnsi="Verdana"/>
          <w:sz w:val="18"/>
          <w:szCs w:val="18"/>
          <w:lang w:val="es-MX"/>
        </w:rPr>
      </w:pPr>
    </w:p>
    <w:p>
      <w:pPr>
        <w:spacing w:after="0" w:line="240" w:lineRule="auto"/>
        <w:jc w:val="both"/>
        <w:textAlignment w:val="baseline"/>
        <w:rPr>
          <w:rFonts w:ascii="Verdana" w:hAnsi="Verdana"/>
          <w:sz w:val="18"/>
          <w:szCs w:val="18"/>
          <w:lang w:val="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Transferencia de datos y su finalidad</w:t>
      </w: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Los datos personales y sensibles podrán ser transferidos a Dependencias y Entidades Estatales, Federales y Municipales como pueden ser la Secretaría de Educación y Deporte y Secretaría de Educación Pública (Becas); así como a aquellas instancias, poderes y/o instituciones que de conformidad con la ley los soliciten en ejercicio de sus atribuciones y que estén debidamente fundados y motivados.  </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Fundamento legal</w:t>
      </w: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El fundamento legal que faculta a este Organismo Descentralizado para llevar a cabo el tratamiento de sus datos personales, se </w:t>
      </w:r>
      <w:proofErr w:type="gramStart"/>
      <w:r>
        <w:rPr>
          <w:rFonts w:ascii="Verdana" w:eastAsia="Times New Roman" w:hAnsi="Verdana" w:cs="Arial"/>
          <w:spacing w:val="-3"/>
          <w:sz w:val="16"/>
          <w:szCs w:val="16"/>
          <w:lang w:val="es-MX" w:eastAsia="es-MX"/>
        </w:rPr>
        <w:t>contempla</w:t>
      </w:r>
      <w:proofErr w:type="gramEnd"/>
      <w:r>
        <w:rPr>
          <w:rFonts w:ascii="Verdana" w:eastAsia="Times New Roman" w:hAnsi="Verdana" w:cs="Arial"/>
          <w:spacing w:val="-3"/>
          <w:sz w:val="16"/>
          <w:szCs w:val="16"/>
          <w:lang w:val="es-MX" w:eastAsia="es-MX"/>
        </w:rPr>
        <w:t xml:space="preserve"> en los artículos 2 y 3 del Acuerdo de Creación No. 31 publicado  en el Periódico Oficial del Estado de fecha  20 de mayo de 1992 y su última modificación publicada el 10 de diciembre de 2016.  </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Derechos A.R.C.O.</w:t>
      </w:r>
    </w:p>
    <w:p>
      <w:pPr>
        <w:spacing w:after="0" w:line="240" w:lineRule="auto"/>
        <w:jc w:val="both"/>
        <w:textAlignment w:val="baseline"/>
        <w:rPr>
          <w:rStyle w:val="Hipervnculo"/>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Usted podrá ejercer sus derechos de Acceso, Rectificación, Cancelación u Oposición y Portabilidad de  datos personales (ARCO),  directamente ante la Unidad de Transparencia de este Organismo, ubicada en la Av. Antonio de Montes No. 4700, Col. Panamericana, C.P. 31200, Chihuahua, </w:t>
      </w:r>
      <w:proofErr w:type="spellStart"/>
      <w:r>
        <w:rPr>
          <w:rFonts w:ascii="Verdana" w:eastAsia="Times New Roman" w:hAnsi="Verdana" w:cs="Arial"/>
          <w:spacing w:val="-3"/>
          <w:sz w:val="16"/>
          <w:szCs w:val="16"/>
          <w:lang w:val="es-MX" w:eastAsia="es-MX"/>
        </w:rPr>
        <w:t>Chih</w:t>
      </w:r>
      <w:proofErr w:type="spellEnd"/>
      <w:r>
        <w:rPr>
          <w:rFonts w:ascii="Verdana" w:eastAsia="Times New Roman" w:hAnsi="Verdana" w:cs="Arial"/>
          <w:spacing w:val="-3"/>
          <w:sz w:val="16"/>
          <w:szCs w:val="16"/>
          <w:lang w:val="es-MX" w:eastAsia="es-MX"/>
        </w:rPr>
        <w:t xml:space="preserve">., con teléfono (614) 429-13-35 Extensión 13133, o bien, a través del correo electrónico: </w:t>
      </w:r>
      <w:hyperlink r:id="rId9" w:history="1">
        <w:r>
          <w:rPr>
            <w:rStyle w:val="Hipervnculo"/>
            <w:rFonts w:ascii="Verdana" w:eastAsia="Times New Roman" w:hAnsi="Verdana" w:cs="Arial"/>
            <w:spacing w:val="-3"/>
            <w:sz w:val="16"/>
            <w:szCs w:val="16"/>
            <w:lang w:val="es-MX" w:eastAsia="es-MX"/>
          </w:rPr>
          <w:t>modulo.transparencia@seech.edu.mx</w:t>
        </w:r>
      </w:hyperlink>
      <w:r>
        <w:rPr>
          <w:rFonts w:ascii="Verdana" w:eastAsia="Times New Roman" w:hAnsi="Verdana" w:cs="Arial"/>
          <w:spacing w:val="-3"/>
          <w:sz w:val="16"/>
          <w:szCs w:val="16"/>
          <w:lang w:val="es-MX" w:eastAsia="es-MX"/>
        </w:rPr>
        <w:t xml:space="preserve"> o por medio de la Plataforma Nacional de Transparencia </w:t>
      </w:r>
      <w:hyperlink r:id="rId10" w:history="1">
        <w:r>
          <w:rPr>
            <w:rStyle w:val="Hipervnculo"/>
            <w:rFonts w:ascii="Verdana" w:eastAsia="Times New Roman" w:hAnsi="Verdana" w:cs="Arial"/>
            <w:spacing w:val="-3"/>
            <w:sz w:val="16"/>
            <w:szCs w:val="16"/>
            <w:lang w:val="es-MX" w:eastAsia="es-MX"/>
          </w:rPr>
          <w:t>http://www.plataformadetransparencia.org.mx</w:t>
        </w:r>
      </w:hyperlink>
    </w:p>
    <w:p>
      <w:pPr>
        <w:spacing w:after="0" w:line="240" w:lineRule="auto"/>
        <w:jc w:val="both"/>
        <w:textAlignment w:val="baseline"/>
        <w:rPr>
          <w:rStyle w:val="Hipervnculo"/>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Si desea conocer el procedimiento para el ejercicio de estos derechos o manifestar su negativa previo al tratamiento y transferencia de sus datos, puede acudir a la Unidad de Transparencia, enviar un correo electrónico a la dirección antes señalada o comunicarse al teléfono (614) 429-13-35 extensión 13133.</w:t>
      </w:r>
    </w:p>
    <w:p>
      <w:pPr>
        <w:spacing w:after="0" w:line="240" w:lineRule="auto"/>
        <w:jc w:val="both"/>
        <w:textAlignment w:val="baseline"/>
        <w:rPr>
          <w:sz w:val="16"/>
          <w:szCs w:val="16"/>
          <w:lang w:val="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Cambios al Aviso de Privacidad</w:t>
      </w: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El presente aviso de privacidad puede sufrir modificaciones, cambios o actualizaciones y lo haremos de su conocimiento a través  de la siguiente liga: </w:t>
      </w:r>
      <w:hyperlink r:id="rId11" w:history="1">
        <w:r>
          <w:rPr>
            <w:rStyle w:val="Hipervnculo"/>
            <w:rFonts w:ascii="Verdana" w:eastAsia="Times New Roman" w:hAnsi="Verdana" w:cs="Arial"/>
            <w:spacing w:val="-3"/>
            <w:sz w:val="16"/>
            <w:szCs w:val="16"/>
            <w:lang w:val="es-MX" w:eastAsia="es-MX"/>
          </w:rPr>
          <w:t>http://seech.gob.mx</w:t>
        </w:r>
      </w:hyperlink>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right"/>
        <w:textAlignment w:val="baseline"/>
        <w:rPr>
          <w:rFonts w:ascii="Verdana" w:eastAsia="Times New Roman" w:hAnsi="Verdana" w:cs="Arial"/>
          <w:i/>
          <w:spacing w:val="-3"/>
          <w:sz w:val="16"/>
          <w:szCs w:val="16"/>
          <w:lang w:val="es-MX" w:eastAsia="es-MX"/>
        </w:rPr>
      </w:pPr>
      <w:r>
        <w:rPr>
          <w:rFonts w:ascii="Verdana" w:eastAsia="Times New Roman" w:hAnsi="Verdana" w:cs="Arial"/>
          <w:i/>
          <w:spacing w:val="-3"/>
          <w:sz w:val="16"/>
          <w:szCs w:val="16"/>
          <w:lang w:val="es-MX" w:eastAsia="es-MX"/>
        </w:rPr>
        <w:t>Fecha de elaboración: 01/09/2021</w:t>
      </w:r>
    </w:p>
    <w:p>
      <w:pPr>
        <w:spacing w:after="0" w:line="240" w:lineRule="auto"/>
        <w:jc w:val="right"/>
        <w:textAlignment w:val="baseline"/>
        <w:rPr>
          <w:rFonts w:ascii="Verdana" w:hAnsi="Verdana"/>
          <w:sz w:val="18"/>
          <w:szCs w:val="18"/>
        </w:rPr>
      </w:pPr>
      <w:r>
        <w:rPr>
          <w:rFonts w:ascii="Verdana" w:eastAsia="Times New Roman" w:hAnsi="Verdana" w:cs="Arial"/>
          <w:i/>
          <w:spacing w:val="-3"/>
          <w:sz w:val="16"/>
          <w:szCs w:val="16"/>
          <w:lang w:val="es-MX" w:eastAsia="es-MX"/>
        </w:rPr>
        <w:t>Fecha de Actualización: 23</w:t>
      </w:r>
      <w:bookmarkStart w:id="0" w:name="_GoBack"/>
      <w:bookmarkEnd w:id="0"/>
      <w:r>
        <w:rPr>
          <w:rFonts w:ascii="Verdana" w:eastAsia="Times New Roman" w:hAnsi="Verdana" w:cs="Arial"/>
          <w:i/>
          <w:spacing w:val="-3"/>
          <w:sz w:val="16"/>
          <w:szCs w:val="16"/>
          <w:lang w:val="es-MX" w:eastAsia="es-MX"/>
        </w:rPr>
        <w:t>/05/2025</w:t>
      </w:r>
    </w:p>
    <w:p>
      <w:pPr>
        <w:pStyle w:val="Sinespaciado"/>
        <w:jc w:val="center"/>
        <w:rPr>
          <w:rFonts w:ascii="Verdana" w:eastAsia="Arial Unicode MS" w:hAnsi="Verdana" w:cs="Times New Roman"/>
          <w:b/>
          <w:bCs/>
          <w:color w:val="000000"/>
          <w:sz w:val="24"/>
          <w:szCs w:val="24"/>
        </w:rPr>
      </w:pPr>
    </w:p>
    <w:p>
      <w:pPr>
        <w:pStyle w:val="Sinespaciado"/>
        <w:rPr>
          <w:rFonts w:ascii="Verdana" w:eastAsia="Arial Unicode MS" w:hAnsi="Verdana" w:cs="Times New Roman"/>
          <w:bCs/>
          <w:color w:val="000000"/>
          <w:sz w:val="18"/>
          <w:szCs w:val="18"/>
          <w:lang w:val="es-ES"/>
        </w:rPr>
      </w:pPr>
    </w:p>
    <w:p>
      <w:pPr>
        <w:pStyle w:val="Sinespaciado"/>
        <w:rPr>
          <w:rFonts w:ascii="Verdana" w:hAnsi="Verdana"/>
          <w:sz w:val="18"/>
          <w:szCs w:val="18"/>
        </w:rPr>
      </w:pPr>
    </w:p>
    <w:p>
      <w:pPr>
        <w:pStyle w:val="Sinespaciado"/>
        <w:rPr>
          <w:rFonts w:ascii="Verdana" w:hAnsi="Verdana"/>
          <w:sz w:val="18"/>
          <w:szCs w:val="18"/>
        </w:rPr>
      </w:pPr>
    </w:p>
    <w:p>
      <w:pPr>
        <w:pStyle w:val="Sinespaciado"/>
        <w:jc w:val="center"/>
        <w:rPr>
          <w:rFonts w:ascii="Verdana" w:hAnsi="Verdana"/>
          <w:b/>
          <w:sz w:val="24"/>
          <w:szCs w:val="24"/>
        </w:rPr>
      </w:pPr>
    </w:p>
    <w:sectPr>
      <w:headerReference w:type="default" r:id="rId12"/>
      <w:footerReference w:type="default" r:id="rId13"/>
      <w:pgSz w:w="12240" w:h="15840"/>
      <w:pgMar w:top="1233" w:right="720" w:bottom="720" w:left="720"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ind w:firstLine="2552"/>
    </w:pPr>
    <w:r>
      <w:rPr>
        <w:noProof/>
        <w:lang w:val="es-MX" w:eastAsia="es-MX"/>
      </w:rPr>
      <w:drawing>
        <wp:anchor distT="0" distB="0" distL="114300" distR="114300" simplePos="0" relativeHeight="251658752" behindDoc="1" locked="0" layoutInCell="1" allowOverlap="1">
          <wp:simplePos x="0" y="0"/>
          <wp:positionH relativeFrom="column">
            <wp:posOffset>5688551</wp:posOffset>
          </wp:positionH>
          <wp:positionV relativeFrom="paragraph">
            <wp:posOffset>43235</wp:posOffset>
          </wp:positionV>
          <wp:extent cx="612250" cy="6122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 By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50" cy="61225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7728" behindDoc="0" locked="0" layoutInCell="1" allowOverlap="1">
          <wp:simplePos x="0" y="0"/>
          <wp:positionH relativeFrom="column">
            <wp:posOffset>171008</wp:posOffset>
          </wp:positionH>
          <wp:positionV relativeFrom="paragraph">
            <wp:posOffset>150495</wp:posOffset>
          </wp:positionV>
          <wp:extent cx="1526540" cy="38608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SEECH(2021)_impresos.png"/>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26540" cy="386080"/>
                  </a:xfrm>
                  <a:prstGeom prst="rect">
                    <a:avLst/>
                  </a:prstGeom>
                </pic:spPr>
              </pic:pic>
            </a:graphicData>
          </a:graphic>
          <wp14:sizeRelH relativeFrom="page">
            <wp14:pctWidth>0</wp14:pctWidth>
          </wp14:sizeRelH>
          <wp14:sizeRelV relativeFrom="page">
            <wp14:pctHeight>0</wp14:pctHeight>
          </wp14:sizeRelV>
        </wp:anchor>
      </w:drawing>
    </w:r>
  </w:p>
  <w:p>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E32"/>
    <w:multiLevelType w:val="hybridMultilevel"/>
    <w:tmpl w:val="7A6CFEC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2D8B7323"/>
    <w:multiLevelType w:val="hybridMultilevel"/>
    <w:tmpl w:val="CF9C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C55E2F"/>
    <w:multiLevelType w:val="hybridMultilevel"/>
    <w:tmpl w:val="EB0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D87903"/>
    <w:multiLevelType w:val="hybridMultilevel"/>
    <w:tmpl w:val="85BE4278"/>
    <w:lvl w:ilvl="0" w:tplc="B01218CA">
      <w:start w:val="1"/>
      <w:numFmt w:val="upperRoman"/>
      <w:lvlText w:val="%1."/>
      <w:lvlJc w:val="left"/>
      <w:pPr>
        <w:ind w:left="949" w:hanging="720"/>
      </w:pPr>
      <w:rPr>
        <w:rFonts w:hint="default"/>
      </w:rPr>
    </w:lvl>
    <w:lvl w:ilvl="1" w:tplc="080A0019" w:tentative="1">
      <w:start w:val="1"/>
      <w:numFmt w:val="lowerLetter"/>
      <w:lvlText w:val="%2."/>
      <w:lvlJc w:val="left"/>
      <w:pPr>
        <w:ind w:left="1309" w:hanging="360"/>
      </w:pPr>
    </w:lvl>
    <w:lvl w:ilvl="2" w:tplc="080A001B" w:tentative="1">
      <w:start w:val="1"/>
      <w:numFmt w:val="lowerRoman"/>
      <w:lvlText w:val="%3."/>
      <w:lvlJc w:val="right"/>
      <w:pPr>
        <w:ind w:left="2029" w:hanging="180"/>
      </w:pPr>
    </w:lvl>
    <w:lvl w:ilvl="3" w:tplc="080A000F" w:tentative="1">
      <w:start w:val="1"/>
      <w:numFmt w:val="decimal"/>
      <w:lvlText w:val="%4."/>
      <w:lvlJc w:val="left"/>
      <w:pPr>
        <w:ind w:left="2749" w:hanging="360"/>
      </w:pPr>
    </w:lvl>
    <w:lvl w:ilvl="4" w:tplc="080A0019" w:tentative="1">
      <w:start w:val="1"/>
      <w:numFmt w:val="lowerLetter"/>
      <w:lvlText w:val="%5."/>
      <w:lvlJc w:val="left"/>
      <w:pPr>
        <w:ind w:left="3469" w:hanging="360"/>
      </w:pPr>
    </w:lvl>
    <w:lvl w:ilvl="5" w:tplc="080A001B" w:tentative="1">
      <w:start w:val="1"/>
      <w:numFmt w:val="lowerRoman"/>
      <w:lvlText w:val="%6."/>
      <w:lvlJc w:val="right"/>
      <w:pPr>
        <w:ind w:left="4189" w:hanging="180"/>
      </w:pPr>
    </w:lvl>
    <w:lvl w:ilvl="6" w:tplc="080A000F" w:tentative="1">
      <w:start w:val="1"/>
      <w:numFmt w:val="decimal"/>
      <w:lvlText w:val="%7."/>
      <w:lvlJc w:val="left"/>
      <w:pPr>
        <w:ind w:left="4909" w:hanging="360"/>
      </w:pPr>
    </w:lvl>
    <w:lvl w:ilvl="7" w:tplc="080A0019" w:tentative="1">
      <w:start w:val="1"/>
      <w:numFmt w:val="lowerLetter"/>
      <w:lvlText w:val="%8."/>
      <w:lvlJc w:val="left"/>
      <w:pPr>
        <w:ind w:left="5629" w:hanging="360"/>
      </w:pPr>
    </w:lvl>
    <w:lvl w:ilvl="8" w:tplc="080A001B" w:tentative="1">
      <w:start w:val="1"/>
      <w:numFmt w:val="lowerRoman"/>
      <w:lvlText w:val="%9."/>
      <w:lvlJc w:val="right"/>
      <w:pPr>
        <w:ind w:left="6349" w:hanging="180"/>
      </w:pPr>
    </w:lvl>
  </w:abstractNum>
  <w:abstractNum w:abstractNumId="4">
    <w:nsid w:val="4916113E"/>
    <w:multiLevelType w:val="hybridMultilevel"/>
    <w:tmpl w:val="4D4E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4B7167"/>
    <w:multiLevelType w:val="hybridMultilevel"/>
    <w:tmpl w:val="7C80A5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50C1425B"/>
    <w:multiLevelType w:val="hybridMultilevel"/>
    <w:tmpl w:val="D67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6103C9"/>
    <w:multiLevelType w:val="hybridMultilevel"/>
    <w:tmpl w:val="B10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F37633"/>
    <w:multiLevelType w:val="hybridMultilevel"/>
    <w:tmpl w:val="EDB25E22"/>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70436-F788-4CFE-B16C-21C84539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n-US"/>
    </w:rPr>
  </w:style>
  <w:style w:type="paragraph" w:styleId="Prrafodelista">
    <w:name w:val="List Paragraph"/>
    <w:basedOn w:val="Normal"/>
    <w:uiPriority w:val="34"/>
    <w:qFormat/>
    <w:pPr>
      <w:spacing w:after="200" w:line="276" w:lineRule="auto"/>
      <w:ind w:left="720"/>
      <w:contextualSpacing/>
    </w:pPr>
    <w:rPr>
      <w:lang w:val="es-MX"/>
    </w:rPr>
  </w:style>
  <w:style w:type="character" w:styleId="Hipervnculo">
    <w:name w:val="Hyperlink"/>
    <w:basedOn w:val="Fuentedeprrafopredeter"/>
    <w:uiPriority w:val="99"/>
    <w:unhideWhenUsed/>
    <w:rPr>
      <w:color w:val="0000FF"/>
      <w:u w:val="single"/>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n-U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n-US"/>
    </w:rPr>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744">
      <w:bodyDiv w:val="1"/>
      <w:marLeft w:val="0"/>
      <w:marRight w:val="0"/>
      <w:marTop w:val="0"/>
      <w:marBottom w:val="0"/>
      <w:divBdr>
        <w:top w:val="none" w:sz="0" w:space="0" w:color="auto"/>
        <w:left w:val="none" w:sz="0" w:space="0" w:color="auto"/>
        <w:bottom w:val="none" w:sz="0" w:space="0" w:color="auto"/>
        <w:right w:val="none" w:sz="0" w:space="0" w:color="auto"/>
      </w:divBdr>
    </w:div>
    <w:div w:id="113988027">
      <w:bodyDiv w:val="1"/>
      <w:marLeft w:val="0"/>
      <w:marRight w:val="0"/>
      <w:marTop w:val="0"/>
      <w:marBottom w:val="0"/>
      <w:divBdr>
        <w:top w:val="none" w:sz="0" w:space="0" w:color="auto"/>
        <w:left w:val="none" w:sz="0" w:space="0" w:color="auto"/>
        <w:bottom w:val="none" w:sz="0" w:space="0" w:color="auto"/>
        <w:right w:val="none" w:sz="0" w:space="0" w:color="auto"/>
      </w:divBdr>
    </w:div>
    <w:div w:id="631205897">
      <w:bodyDiv w:val="1"/>
      <w:marLeft w:val="0"/>
      <w:marRight w:val="0"/>
      <w:marTop w:val="0"/>
      <w:marBottom w:val="0"/>
      <w:divBdr>
        <w:top w:val="none" w:sz="0" w:space="0" w:color="auto"/>
        <w:left w:val="none" w:sz="0" w:space="0" w:color="auto"/>
        <w:bottom w:val="none" w:sz="0" w:space="0" w:color="auto"/>
        <w:right w:val="none" w:sz="0" w:space="0" w:color="auto"/>
      </w:divBdr>
    </w:div>
    <w:div w:id="795948324">
      <w:bodyDiv w:val="1"/>
      <w:marLeft w:val="0"/>
      <w:marRight w:val="0"/>
      <w:marTop w:val="0"/>
      <w:marBottom w:val="0"/>
      <w:divBdr>
        <w:top w:val="none" w:sz="0" w:space="0" w:color="auto"/>
        <w:left w:val="none" w:sz="0" w:space="0" w:color="auto"/>
        <w:bottom w:val="none" w:sz="0" w:space="0" w:color="auto"/>
        <w:right w:val="none" w:sz="0" w:space="0" w:color="auto"/>
      </w:divBdr>
    </w:div>
    <w:div w:id="1410152419">
      <w:bodyDiv w:val="1"/>
      <w:marLeft w:val="0"/>
      <w:marRight w:val="0"/>
      <w:marTop w:val="0"/>
      <w:marBottom w:val="0"/>
      <w:divBdr>
        <w:top w:val="none" w:sz="0" w:space="0" w:color="auto"/>
        <w:left w:val="none" w:sz="0" w:space="0" w:color="auto"/>
        <w:bottom w:val="none" w:sz="0" w:space="0" w:color="auto"/>
        <w:right w:val="none" w:sz="0" w:space="0" w:color="auto"/>
      </w:divBdr>
    </w:div>
    <w:div w:id="1848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h.gob.mx/site/index.php/en/node/75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ch.gob.mx/site/index.php/en/node/7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mailto:modulo.transparencia@seech.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3E316-8022-4428-9CC5-F388EAED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Portillo</dc:creator>
  <cp:lastModifiedBy>gladys_portillo</cp:lastModifiedBy>
  <cp:revision>9</cp:revision>
  <cp:lastPrinted>2019-05-27T17:37:00Z</cp:lastPrinted>
  <dcterms:created xsi:type="dcterms:W3CDTF">2021-05-17T17:45:00Z</dcterms:created>
  <dcterms:modified xsi:type="dcterms:W3CDTF">2025-05-23T17:19:00Z</dcterms:modified>
</cp:coreProperties>
</file>